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Amtsgericht Zossen, Infrastrukturmaßnahme für innovative Sitzungssaalausstattung, Starkstrom- und informationstechnische Anlagen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PDM-E-30023983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Starkstrom- und informationstechnische Anlagen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